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B26583" w14:textId="77777777" w:rsidR="005B70D7" w:rsidRDefault="005B70D7" w:rsidP="005B70D7">
      <w:pPr>
        <w:pageBreakBefore/>
        <w:widowControl/>
        <w:jc w:val="left"/>
        <w:rPr>
          <w:rFonts w:ascii="黑体" w:eastAsia="黑体" w:hAnsi="黑体"/>
          <w:sz w:val="32"/>
          <w:szCs w:val="32"/>
        </w:rPr>
      </w:pPr>
      <w:r>
        <w:rPr>
          <w:rFonts w:ascii="黑体" w:eastAsia="黑体" w:hAnsi="黑体" w:hint="eastAsia"/>
          <w:sz w:val="32"/>
          <w:szCs w:val="32"/>
        </w:rPr>
        <w:t>附件1</w:t>
      </w:r>
    </w:p>
    <w:p w14:paraId="3BE76141" w14:textId="565D6982" w:rsidR="00F72E7A" w:rsidRDefault="00A14CF2" w:rsidP="00A14CF2">
      <w:pPr>
        <w:jc w:val="center"/>
        <w:rPr>
          <w:rFonts w:ascii="宋体" w:hAnsi="宋体"/>
          <w:bCs/>
          <w:sz w:val="44"/>
          <w:szCs w:val="44"/>
        </w:rPr>
      </w:pPr>
      <w:r w:rsidRPr="00A14CF2">
        <w:rPr>
          <w:rFonts w:ascii="宋体" w:hAnsi="宋体" w:hint="eastAsia"/>
          <w:bCs/>
          <w:sz w:val="44"/>
          <w:szCs w:val="44"/>
        </w:rPr>
        <w:t>基于真实世界证据的医疗器械</w:t>
      </w:r>
    </w:p>
    <w:p w14:paraId="3E254981" w14:textId="1C829507" w:rsidR="00A14CF2" w:rsidRPr="00A14CF2" w:rsidRDefault="00A14CF2" w:rsidP="00A14CF2">
      <w:pPr>
        <w:jc w:val="center"/>
        <w:rPr>
          <w:rFonts w:ascii="宋体" w:hAnsi="宋体"/>
          <w:bCs/>
          <w:sz w:val="44"/>
          <w:szCs w:val="44"/>
        </w:rPr>
      </w:pPr>
      <w:r w:rsidRPr="00A14CF2">
        <w:rPr>
          <w:rFonts w:ascii="宋体" w:hAnsi="宋体" w:hint="eastAsia"/>
          <w:bCs/>
          <w:sz w:val="44"/>
          <w:szCs w:val="44"/>
        </w:rPr>
        <w:t>临床使用评价项目</w:t>
      </w:r>
      <w:r w:rsidR="005B70D7">
        <w:rPr>
          <w:rFonts w:ascii="宋体" w:hAnsi="宋体" w:hint="eastAsia"/>
          <w:bCs/>
          <w:sz w:val="44"/>
          <w:szCs w:val="44"/>
        </w:rPr>
        <w:t>课题</w:t>
      </w:r>
      <w:r w:rsidRPr="00A14CF2">
        <w:rPr>
          <w:rFonts w:ascii="宋体" w:hAnsi="宋体" w:hint="eastAsia"/>
          <w:bCs/>
          <w:sz w:val="44"/>
          <w:szCs w:val="44"/>
        </w:rPr>
        <w:t>申报</w:t>
      </w:r>
      <w:r>
        <w:rPr>
          <w:rFonts w:ascii="宋体" w:hAnsi="宋体" w:hint="eastAsia"/>
          <w:bCs/>
          <w:sz w:val="44"/>
          <w:szCs w:val="44"/>
        </w:rPr>
        <w:t>说明</w:t>
      </w:r>
    </w:p>
    <w:p w14:paraId="3781ADEF" w14:textId="77777777" w:rsidR="00A14CF2" w:rsidRPr="00F72E7A" w:rsidRDefault="00A14CF2" w:rsidP="00A14CF2">
      <w:pPr>
        <w:ind w:firstLine="640"/>
        <w:jc w:val="center"/>
        <w:rPr>
          <w:rFonts w:ascii="仿宋_GB2312" w:eastAsia="仿宋_GB2312"/>
          <w:bCs/>
          <w:sz w:val="32"/>
          <w:szCs w:val="32"/>
        </w:rPr>
      </w:pPr>
    </w:p>
    <w:p w14:paraId="04FA7C06" w14:textId="06DA19C2" w:rsidR="00A14CF2" w:rsidRDefault="00A14CF2" w:rsidP="00A14CF2">
      <w:pPr>
        <w:ind w:firstLineChars="200" w:firstLine="640"/>
        <w:rPr>
          <w:rFonts w:ascii="仿宋_GB2312" w:eastAsia="仿宋_GB2312"/>
          <w:bCs/>
          <w:sz w:val="32"/>
          <w:szCs w:val="32"/>
        </w:rPr>
      </w:pPr>
      <w:r>
        <w:rPr>
          <w:rFonts w:ascii="仿宋_GB2312" w:eastAsia="仿宋_GB2312" w:hAnsi="宋体" w:cs="宋体" w:hint="eastAsia"/>
          <w:kern w:val="0"/>
          <w:sz w:val="32"/>
          <w:szCs w:val="32"/>
        </w:rPr>
        <w:t>为贯彻落实《医疗器械监督管理条例》（国务院令第</w:t>
      </w:r>
      <w:r>
        <w:rPr>
          <w:rFonts w:ascii="仿宋_GB2312" w:eastAsia="仿宋_GB2312" w:hAnsi="宋体" w:cs="宋体"/>
          <w:kern w:val="0"/>
          <w:sz w:val="32"/>
          <w:szCs w:val="32"/>
        </w:rPr>
        <w:t>739号）、《医疗器械临床使用管理办法》（国家卫生健康委员会令第8号）和《医疗机构医用耗材管理办法（试行）》（国卫</w:t>
      </w:r>
      <w:proofErr w:type="gramStart"/>
      <w:r>
        <w:rPr>
          <w:rFonts w:ascii="仿宋_GB2312" w:eastAsia="仿宋_GB2312" w:hAnsi="宋体" w:cs="宋体"/>
          <w:kern w:val="0"/>
          <w:sz w:val="32"/>
          <w:szCs w:val="32"/>
        </w:rPr>
        <w:t>医</w:t>
      </w:r>
      <w:proofErr w:type="gramEnd"/>
      <w:r>
        <w:rPr>
          <w:rFonts w:ascii="仿宋_GB2312" w:eastAsia="仿宋_GB2312" w:hAnsi="宋体" w:cs="宋体"/>
          <w:kern w:val="0"/>
          <w:sz w:val="32"/>
          <w:szCs w:val="32"/>
        </w:rPr>
        <w:t>发〔2019〕43号）等文件要求，</w:t>
      </w:r>
      <w:r>
        <w:rPr>
          <w:rFonts w:ascii="仿宋_GB2312" w:eastAsia="仿宋_GB2312" w:hAnsi="宋体" w:cs="宋体" w:hint="eastAsia"/>
          <w:kern w:val="0"/>
          <w:sz w:val="32"/>
          <w:szCs w:val="32"/>
        </w:rPr>
        <w:t>进一步推进我国医疗机构医疗器械合理、安全、有效地使用，</w:t>
      </w:r>
      <w:r>
        <w:rPr>
          <w:rFonts w:ascii="仿宋_GB2312" w:eastAsia="仿宋_GB2312" w:hint="eastAsia"/>
          <w:bCs/>
          <w:sz w:val="32"/>
          <w:szCs w:val="32"/>
        </w:rPr>
        <w:t>经研究，我单位组织开展了“</w:t>
      </w:r>
      <w:r>
        <w:rPr>
          <w:rFonts w:ascii="仿宋_GB2312" w:eastAsia="仿宋_GB2312" w:hAnsi="仿宋" w:hint="eastAsia"/>
          <w:bCs/>
          <w:sz w:val="32"/>
          <w:szCs w:val="32"/>
        </w:rPr>
        <w:t>基于真实世界证据的医疗器械临床使用评价项目”。</w:t>
      </w:r>
    </w:p>
    <w:p w14:paraId="1874AFA0" w14:textId="77777777" w:rsidR="00A14CF2" w:rsidRDefault="00A14CF2" w:rsidP="00A14CF2">
      <w:pPr>
        <w:ind w:firstLineChars="200" w:firstLine="640"/>
        <w:rPr>
          <w:rFonts w:ascii="仿宋_GB2312" w:eastAsia="仿宋_GB2312"/>
          <w:bCs/>
          <w:sz w:val="32"/>
          <w:szCs w:val="32"/>
        </w:rPr>
      </w:pPr>
      <w:r>
        <w:rPr>
          <w:rFonts w:ascii="仿宋_GB2312" w:eastAsia="仿宋_GB2312" w:hint="eastAsia"/>
          <w:bCs/>
          <w:sz w:val="32"/>
          <w:szCs w:val="32"/>
        </w:rPr>
        <w:t>本项目工作旨在促进“基于真实世界证据的医疗器械临床使用评价方法”在医用耗材等医疗器械管理领域的使用，提升医疗机构医疗器械精细化管理能力，为医疗器械临床使用评价提供高质量的证据，为</w:t>
      </w:r>
      <w:proofErr w:type="gramStart"/>
      <w:r>
        <w:rPr>
          <w:rFonts w:ascii="仿宋_GB2312" w:eastAsia="仿宋_GB2312" w:hint="eastAsia"/>
          <w:bCs/>
          <w:sz w:val="32"/>
          <w:szCs w:val="32"/>
        </w:rPr>
        <w:t>医</w:t>
      </w:r>
      <w:proofErr w:type="gramEnd"/>
      <w:r>
        <w:rPr>
          <w:rFonts w:ascii="仿宋_GB2312" w:eastAsia="仿宋_GB2312" w:hint="eastAsia"/>
          <w:bCs/>
          <w:sz w:val="32"/>
          <w:szCs w:val="32"/>
        </w:rPr>
        <w:t>保部门和医疗机构开展医疗器械的遴选和采购提供有力支撑。</w:t>
      </w:r>
    </w:p>
    <w:p w14:paraId="615C00C7" w14:textId="1AF8CF50" w:rsidR="002861F9" w:rsidRPr="005B70D7" w:rsidRDefault="002861F9" w:rsidP="005B70D7">
      <w:pPr>
        <w:numPr>
          <w:ilvl w:val="0"/>
          <w:numId w:val="2"/>
        </w:numPr>
        <w:ind w:left="0" w:firstLineChars="200" w:firstLine="640"/>
        <w:rPr>
          <w:rFonts w:ascii="黑体" w:eastAsia="黑体" w:hAnsi="黑体"/>
          <w:sz w:val="32"/>
          <w:szCs w:val="32"/>
        </w:rPr>
      </w:pPr>
      <w:r w:rsidRPr="005B70D7">
        <w:rPr>
          <w:rFonts w:ascii="黑体" w:eastAsia="黑体" w:hAnsi="黑体" w:hint="eastAsia"/>
          <w:sz w:val="32"/>
          <w:szCs w:val="32"/>
        </w:rPr>
        <w:t>申报条件</w:t>
      </w:r>
    </w:p>
    <w:p w14:paraId="2196B1E7"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本项目申报面向各级各类医疗机构。</w:t>
      </w:r>
    </w:p>
    <w:p w14:paraId="2D33BC11"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项目负责人原则上应当具有副高及以上职称，主持完成过省部级及以上课题研究；申报团队人数不少于5人。</w:t>
      </w:r>
    </w:p>
    <w:p w14:paraId="34C2A727"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在项目申报范围领域具有较强研究基础，并取得一定的研究成果。</w:t>
      </w:r>
    </w:p>
    <w:p w14:paraId="2A9347E1" w14:textId="3AC20024" w:rsidR="002861F9" w:rsidRPr="005B70D7" w:rsidRDefault="002861F9" w:rsidP="005B70D7">
      <w:pPr>
        <w:numPr>
          <w:ilvl w:val="0"/>
          <w:numId w:val="2"/>
        </w:numPr>
        <w:ind w:left="0" w:firstLineChars="200" w:firstLine="640"/>
        <w:rPr>
          <w:rFonts w:ascii="黑体" w:eastAsia="黑体" w:hAnsi="黑体"/>
          <w:sz w:val="32"/>
          <w:szCs w:val="32"/>
        </w:rPr>
      </w:pPr>
      <w:r w:rsidRPr="005B70D7">
        <w:rPr>
          <w:rFonts w:ascii="黑体" w:eastAsia="黑体" w:hAnsi="黑体" w:hint="eastAsia"/>
          <w:sz w:val="32"/>
          <w:szCs w:val="32"/>
        </w:rPr>
        <w:t>研究</w:t>
      </w:r>
      <w:r w:rsidR="00F72E7A" w:rsidRPr="005B70D7">
        <w:rPr>
          <w:rFonts w:ascii="黑体" w:eastAsia="黑体" w:hAnsi="黑体" w:hint="eastAsia"/>
          <w:sz w:val="32"/>
          <w:szCs w:val="32"/>
        </w:rPr>
        <w:t>对象与</w:t>
      </w:r>
      <w:r w:rsidRPr="005B70D7">
        <w:rPr>
          <w:rFonts w:ascii="黑体" w:eastAsia="黑体" w:hAnsi="黑体" w:hint="eastAsia"/>
          <w:sz w:val="32"/>
          <w:szCs w:val="32"/>
        </w:rPr>
        <w:t>方法</w:t>
      </w:r>
    </w:p>
    <w:p w14:paraId="041B149A" w14:textId="364D976A" w:rsidR="00F72E7A" w:rsidRPr="00F72E7A" w:rsidRDefault="00F72E7A" w:rsidP="00C33364">
      <w:pPr>
        <w:ind w:firstLineChars="200" w:firstLine="640"/>
        <w:jc w:val="left"/>
        <w:rPr>
          <w:rFonts w:ascii="仿宋_GB2312" w:eastAsia="仿宋_GB2312"/>
          <w:bCs/>
          <w:sz w:val="32"/>
          <w:szCs w:val="32"/>
        </w:rPr>
      </w:pPr>
      <w:r w:rsidRPr="00F72E7A">
        <w:rPr>
          <w:rFonts w:ascii="仿宋_GB2312" w:eastAsia="仿宋_GB2312" w:hint="eastAsia"/>
          <w:bCs/>
          <w:sz w:val="32"/>
          <w:szCs w:val="32"/>
        </w:rPr>
        <w:lastRenderedPageBreak/>
        <w:t>申报单位可从“</w:t>
      </w:r>
      <w:r w:rsidR="00C33364" w:rsidRPr="00C33364">
        <w:rPr>
          <w:rFonts w:ascii="仿宋_GB2312" w:eastAsia="仿宋_GB2312" w:hint="eastAsia"/>
          <w:bCs/>
          <w:sz w:val="32"/>
          <w:szCs w:val="32"/>
        </w:rPr>
        <w:t>基于真实世界证据的医疗器械临床使用评价项目评价品种推荐目录</w:t>
      </w:r>
      <w:r w:rsidRPr="00F72E7A">
        <w:rPr>
          <w:rFonts w:ascii="仿宋_GB2312" w:eastAsia="仿宋_GB2312" w:hint="eastAsia"/>
          <w:bCs/>
          <w:sz w:val="32"/>
          <w:szCs w:val="32"/>
        </w:rPr>
        <w:t>”</w:t>
      </w:r>
      <w:r w:rsidR="0078736E">
        <w:rPr>
          <w:rFonts w:ascii="仿宋_GB2312" w:eastAsia="仿宋_GB2312" w:hint="eastAsia"/>
          <w:bCs/>
          <w:sz w:val="32"/>
          <w:szCs w:val="32"/>
        </w:rPr>
        <w:t>（附件2）</w:t>
      </w:r>
      <w:r w:rsidRPr="00F72E7A">
        <w:rPr>
          <w:rFonts w:ascii="仿宋_GB2312" w:eastAsia="仿宋_GB2312" w:hint="eastAsia"/>
          <w:bCs/>
          <w:sz w:val="32"/>
          <w:szCs w:val="32"/>
        </w:rPr>
        <w:t>中选择1项开展研究。该目录的医用耗材部分基于《第一批国家高值医用耗材重点治理清理目录》制定。</w:t>
      </w:r>
    </w:p>
    <w:p w14:paraId="6F394BDE" w14:textId="352C6B3F" w:rsidR="002861F9" w:rsidRPr="00021B20" w:rsidRDefault="002861F9" w:rsidP="002861F9">
      <w:pPr>
        <w:ind w:firstLineChars="200" w:firstLine="640"/>
        <w:jc w:val="left"/>
        <w:rPr>
          <w:rFonts w:ascii="仿宋_GB2312" w:eastAsia="仿宋_GB2312"/>
          <w:bCs/>
          <w:sz w:val="32"/>
          <w:szCs w:val="32"/>
        </w:rPr>
      </w:pPr>
      <w:r w:rsidRPr="00021B20">
        <w:rPr>
          <w:rFonts w:ascii="仿宋_GB2312" w:eastAsia="仿宋_GB2312" w:hint="eastAsia"/>
          <w:bCs/>
          <w:sz w:val="32"/>
          <w:szCs w:val="32"/>
        </w:rPr>
        <w:t>项目研究方法原则上需符合《</w:t>
      </w:r>
      <w:r w:rsidRPr="00021B20">
        <w:rPr>
          <w:rFonts w:ascii="仿宋_GB2312" w:eastAsia="仿宋_GB2312" w:hAnsi="仿宋" w:hint="eastAsia"/>
          <w:bCs/>
          <w:sz w:val="32"/>
          <w:szCs w:val="32"/>
        </w:rPr>
        <w:t>基于真实世界证据的医疗器械临床使用评价指南（2</w:t>
      </w:r>
      <w:r w:rsidRPr="00021B20">
        <w:rPr>
          <w:rFonts w:ascii="仿宋_GB2312" w:eastAsia="仿宋_GB2312" w:hAnsi="仿宋"/>
          <w:bCs/>
          <w:sz w:val="32"/>
          <w:szCs w:val="32"/>
        </w:rPr>
        <w:t>.0</w:t>
      </w:r>
      <w:r w:rsidRPr="00021B20">
        <w:rPr>
          <w:rFonts w:ascii="仿宋_GB2312" w:eastAsia="仿宋_GB2312" w:hAnsi="仿宋" w:hint="eastAsia"/>
          <w:bCs/>
          <w:sz w:val="32"/>
          <w:szCs w:val="32"/>
        </w:rPr>
        <w:t>版）》要求。</w:t>
      </w:r>
    </w:p>
    <w:p w14:paraId="04206848" w14:textId="7FE10B5D" w:rsidR="002861F9" w:rsidRPr="005B70D7" w:rsidRDefault="002861F9" w:rsidP="005B70D7">
      <w:pPr>
        <w:numPr>
          <w:ilvl w:val="0"/>
          <w:numId w:val="2"/>
        </w:numPr>
        <w:ind w:left="0" w:firstLineChars="200" w:firstLine="640"/>
        <w:rPr>
          <w:rFonts w:ascii="黑体" w:eastAsia="黑体" w:hAnsi="黑体"/>
          <w:sz w:val="32"/>
          <w:szCs w:val="32"/>
        </w:rPr>
      </w:pPr>
      <w:r w:rsidRPr="005B70D7">
        <w:rPr>
          <w:rFonts w:ascii="黑体" w:eastAsia="黑体" w:hAnsi="黑体" w:hint="eastAsia"/>
          <w:sz w:val="32"/>
          <w:szCs w:val="32"/>
        </w:rPr>
        <w:t>申报方式与周期</w:t>
      </w:r>
    </w:p>
    <w:p w14:paraId="6A4D4388" w14:textId="77777777" w:rsidR="002861F9" w:rsidRPr="00021B20" w:rsidRDefault="002861F9" w:rsidP="002861F9">
      <w:pPr>
        <w:pStyle w:val="12"/>
        <w:numPr>
          <w:ilvl w:val="0"/>
          <w:numId w:val="3"/>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医疗器械临床使用评价项目由医院研究所组织申报，原则上每年申报一次，项目周期为一年</w:t>
      </w:r>
      <w:r>
        <w:rPr>
          <w:rFonts w:ascii="仿宋_GB2312" w:eastAsia="仿宋_GB2312" w:hint="eastAsia"/>
          <w:sz w:val="32"/>
          <w:szCs w:val="32"/>
        </w:rPr>
        <w:t>。</w:t>
      </w:r>
    </w:p>
    <w:p w14:paraId="4827BEDD" w14:textId="6A81945C" w:rsidR="00F72E7A" w:rsidRPr="00021B20" w:rsidRDefault="002861F9" w:rsidP="008D082F">
      <w:pPr>
        <w:pStyle w:val="12"/>
        <w:numPr>
          <w:ilvl w:val="0"/>
          <w:numId w:val="3"/>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项目申报机构需填写项目申报书，经所在单位审批后于项目申报截止日前</w:t>
      </w:r>
      <w:r w:rsidR="008D082F">
        <w:rPr>
          <w:rFonts w:ascii="仿宋_GB2312" w:eastAsia="仿宋_GB2312" w:hint="eastAsia"/>
          <w:sz w:val="32"/>
          <w:szCs w:val="32"/>
        </w:rPr>
        <w:t>进入案例申报系统在线申报</w:t>
      </w:r>
      <w:r>
        <w:rPr>
          <w:rFonts w:ascii="仿宋_GB2312" w:eastAsia="仿宋_GB2312" w:hint="eastAsia"/>
          <w:sz w:val="32"/>
          <w:szCs w:val="32"/>
        </w:rPr>
        <w:t>。</w:t>
      </w:r>
    </w:p>
    <w:p w14:paraId="67133E21" w14:textId="62A168F6" w:rsidR="002861F9" w:rsidRPr="00021B20" w:rsidRDefault="002861F9" w:rsidP="002861F9">
      <w:pPr>
        <w:pStyle w:val="12"/>
        <w:numPr>
          <w:ilvl w:val="0"/>
          <w:numId w:val="3"/>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通过申报遴选的项目组与医院研究所签订项目合作协议，研究经费由</w:t>
      </w:r>
      <w:r w:rsidR="005B70D7">
        <w:rPr>
          <w:rFonts w:ascii="仿宋_GB2312" w:eastAsia="仿宋_GB2312" w:hint="eastAsia"/>
          <w:sz w:val="32"/>
          <w:szCs w:val="32"/>
        </w:rPr>
        <w:t>项目</w:t>
      </w:r>
      <w:r w:rsidRPr="00021B20">
        <w:rPr>
          <w:rFonts w:ascii="仿宋_GB2312" w:eastAsia="仿宋_GB2312" w:hint="eastAsia"/>
          <w:sz w:val="32"/>
          <w:szCs w:val="32"/>
        </w:rPr>
        <w:t>申报单位解决。</w:t>
      </w:r>
    </w:p>
    <w:p w14:paraId="68436216" w14:textId="69B3DECA" w:rsidR="002861F9" w:rsidRPr="002861F9" w:rsidRDefault="002861F9" w:rsidP="002861F9">
      <w:pPr>
        <w:pStyle w:val="3"/>
        <w:rPr>
          <w:rFonts w:ascii="黑体" w:eastAsia="黑体" w:hAnsi="黑体"/>
        </w:rPr>
      </w:pPr>
      <w:r w:rsidRPr="002861F9">
        <w:rPr>
          <w:rFonts w:ascii="黑体" w:eastAsia="黑体" w:hAnsi="黑体" w:hint="eastAsia"/>
        </w:rPr>
        <w:t>项目遴选与开题</w:t>
      </w:r>
    </w:p>
    <w:p w14:paraId="7C16C79F" w14:textId="77777777"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医院研究所组织项目评审专家组参加项目开题讨论会，由各申报项目组代表对项目选题与设计思路进行汇报，评审专家组对汇报项目进行点评，并对项目是否批准立项进行遴选。</w:t>
      </w:r>
    </w:p>
    <w:p w14:paraId="10F5129B" w14:textId="3476CC31" w:rsidR="002861F9" w:rsidRPr="002861F9" w:rsidRDefault="002861F9" w:rsidP="002861F9">
      <w:pPr>
        <w:pStyle w:val="3"/>
        <w:rPr>
          <w:rFonts w:ascii="黑体" w:eastAsia="黑体" w:hAnsi="黑体"/>
        </w:rPr>
      </w:pPr>
      <w:r w:rsidRPr="002861F9">
        <w:rPr>
          <w:rFonts w:ascii="黑体" w:eastAsia="黑体" w:hAnsi="黑体" w:hint="eastAsia"/>
        </w:rPr>
        <w:t>项目中期管理</w:t>
      </w:r>
    </w:p>
    <w:p w14:paraId="24D770E5" w14:textId="77777777"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通过开题遴选的项目组进入项目执行阶段。该阶段期间医院研究所将择时组织项目评审专家组参加项目中期汇报</w:t>
      </w:r>
      <w:r w:rsidRPr="00021B20">
        <w:rPr>
          <w:rFonts w:ascii="仿宋_GB2312" w:eastAsia="仿宋_GB2312" w:cs="Times New Roman" w:hint="eastAsia"/>
          <w:sz w:val="32"/>
          <w:szCs w:val="32"/>
        </w:rPr>
        <w:lastRenderedPageBreak/>
        <w:t>会，各申报项目组代表对项目执行情况进行汇报，评审专家组对汇报项目进行点评指导。</w:t>
      </w:r>
    </w:p>
    <w:p w14:paraId="7812B796" w14:textId="4C84415A" w:rsidR="002861F9" w:rsidRPr="002861F9" w:rsidRDefault="002861F9" w:rsidP="002861F9">
      <w:pPr>
        <w:pStyle w:val="3"/>
        <w:rPr>
          <w:rFonts w:ascii="黑体" w:eastAsia="黑体" w:hAnsi="黑体"/>
        </w:rPr>
      </w:pPr>
      <w:r w:rsidRPr="002861F9">
        <w:rPr>
          <w:rFonts w:ascii="黑体" w:eastAsia="黑体" w:hAnsi="黑体" w:hint="eastAsia"/>
        </w:rPr>
        <w:t>项目结题管理</w:t>
      </w:r>
    </w:p>
    <w:p w14:paraId="0119F0C1" w14:textId="2EF00690"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通过中期汇报的项目组进入项目结题阶段。该阶段期间项目组应完成项目执行、书写项目结题报告提交医院研究所，并准备项目结题汇报内容。医院研究所将组织项目评审专家组参加项目结题评审会，各申报项目组代表对</w:t>
      </w:r>
      <w:r w:rsidR="00FF337B">
        <w:rPr>
          <w:rFonts w:ascii="仿宋_GB2312" w:eastAsia="仿宋_GB2312" w:cs="Times New Roman" w:hint="eastAsia"/>
          <w:sz w:val="32"/>
          <w:szCs w:val="32"/>
        </w:rPr>
        <w:t>各自</w:t>
      </w:r>
      <w:r w:rsidRPr="00021B20">
        <w:rPr>
          <w:rFonts w:ascii="仿宋_GB2312" w:eastAsia="仿宋_GB2312" w:cs="Times New Roman" w:hint="eastAsia"/>
          <w:sz w:val="32"/>
          <w:szCs w:val="32"/>
        </w:rPr>
        <w:t>项目进行结题汇报。</w:t>
      </w:r>
    </w:p>
    <w:p w14:paraId="5B35C7F2" w14:textId="05DCD344" w:rsidR="002861F9" w:rsidRPr="00021B20" w:rsidRDefault="002861F9" w:rsidP="002861F9">
      <w:pPr>
        <w:pStyle w:val="12"/>
        <w:tabs>
          <w:tab w:val="left" w:pos="0"/>
        </w:tabs>
        <w:spacing w:line="360" w:lineRule="auto"/>
        <w:ind w:firstLine="640"/>
        <w:rPr>
          <w:rFonts w:ascii="仿宋_GB2312" w:eastAsia="仿宋_GB2312" w:cs="Times New Roman"/>
          <w:sz w:val="32"/>
          <w:szCs w:val="32"/>
        </w:rPr>
      </w:pPr>
      <w:r w:rsidRPr="00021B20">
        <w:rPr>
          <w:rFonts w:ascii="仿宋_GB2312" w:eastAsia="仿宋_GB2312" w:cs="Times New Roman" w:hint="eastAsia"/>
          <w:sz w:val="32"/>
          <w:szCs w:val="32"/>
        </w:rPr>
        <w:t>符合以下要求的项目组将获得项目结题证书</w:t>
      </w:r>
      <w:r w:rsidR="003D7204">
        <w:rPr>
          <w:rFonts w:ascii="仿宋_GB2312" w:eastAsia="仿宋_GB2312" w:cs="Times New Roman" w:hint="eastAsia"/>
          <w:sz w:val="32"/>
          <w:szCs w:val="32"/>
        </w:rPr>
        <w:t>：</w:t>
      </w:r>
    </w:p>
    <w:p w14:paraId="394472B8" w14:textId="77777777" w:rsidR="002861F9" w:rsidRPr="00021B20" w:rsidRDefault="002861F9" w:rsidP="002861F9">
      <w:pPr>
        <w:pStyle w:val="2"/>
        <w:numPr>
          <w:ilvl w:val="0"/>
          <w:numId w:val="5"/>
        </w:numPr>
        <w:ind w:left="0" w:firstLineChars="200" w:firstLine="640"/>
      </w:pPr>
      <w:r w:rsidRPr="00021B20">
        <w:rPr>
          <w:rFonts w:hint="eastAsia"/>
        </w:rPr>
        <w:t>参加项目结题评审会结题汇报</w:t>
      </w:r>
      <w:r>
        <w:rPr>
          <w:rFonts w:hint="eastAsia"/>
        </w:rPr>
        <w:t>。</w:t>
      </w:r>
    </w:p>
    <w:p w14:paraId="11F1E00D" w14:textId="77777777" w:rsidR="002861F9" w:rsidRPr="00021B20"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截止日前提交完整的项目结题报告</w:t>
      </w:r>
      <w:r>
        <w:rPr>
          <w:rFonts w:ascii="仿宋_GB2312" w:eastAsia="仿宋_GB2312" w:hint="eastAsia"/>
          <w:sz w:val="32"/>
          <w:szCs w:val="32"/>
        </w:rPr>
        <w:t>。</w:t>
      </w:r>
    </w:p>
    <w:p w14:paraId="072D1916" w14:textId="6F2A83F4" w:rsidR="002861F9" w:rsidRDefault="002861F9" w:rsidP="002861F9">
      <w:pPr>
        <w:pStyle w:val="12"/>
        <w:numPr>
          <w:ilvl w:val="0"/>
          <w:numId w:val="4"/>
        </w:numPr>
        <w:tabs>
          <w:tab w:val="left" w:pos="0"/>
        </w:tabs>
        <w:spacing w:line="360" w:lineRule="auto"/>
        <w:ind w:left="0" w:firstLine="640"/>
        <w:rPr>
          <w:rFonts w:ascii="仿宋_GB2312" w:eastAsia="仿宋_GB2312"/>
          <w:sz w:val="32"/>
          <w:szCs w:val="32"/>
        </w:rPr>
      </w:pPr>
      <w:r w:rsidRPr="00021B20">
        <w:rPr>
          <w:rFonts w:ascii="仿宋_GB2312" w:eastAsia="仿宋_GB2312" w:hint="eastAsia"/>
          <w:sz w:val="32"/>
          <w:szCs w:val="32"/>
        </w:rPr>
        <w:t>项目结题</w:t>
      </w:r>
      <w:proofErr w:type="gramStart"/>
      <w:r w:rsidRPr="00021B20">
        <w:rPr>
          <w:rFonts w:ascii="仿宋_GB2312" w:eastAsia="仿宋_GB2312" w:hint="eastAsia"/>
          <w:sz w:val="32"/>
          <w:szCs w:val="32"/>
        </w:rPr>
        <w:t>前项目</w:t>
      </w:r>
      <w:proofErr w:type="gramEnd"/>
      <w:r w:rsidRPr="00021B20">
        <w:rPr>
          <w:rFonts w:ascii="仿宋_GB2312" w:eastAsia="仿宋_GB2312" w:hint="eastAsia"/>
          <w:sz w:val="32"/>
          <w:szCs w:val="32"/>
        </w:rPr>
        <w:t>团队中有成员参加过医疗器械管理项目高级研修班并取得结业证书。</w:t>
      </w:r>
    </w:p>
    <w:p w14:paraId="4D152897" w14:textId="19A891B0" w:rsidR="00E8049F" w:rsidRPr="00E8049F" w:rsidRDefault="00E8049F" w:rsidP="00E8049F">
      <w:pPr>
        <w:pStyle w:val="12"/>
        <w:tabs>
          <w:tab w:val="left" w:pos="0"/>
        </w:tabs>
        <w:spacing w:line="360" w:lineRule="auto"/>
        <w:ind w:firstLine="640"/>
        <w:rPr>
          <w:rFonts w:ascii="仿宋_GB2312" w:eastAsia="仿宋_GB2312" w:cs="Times New Roman"/>
          <w:sz w:val="32"/>
          <w:szCs w:val="32"/>
        </w:rPr>
      </w:pPr>
      <w:r w:rsidRPr="00E8049F">
        <w:rPr>
          <w:rFonts w:ascii="仿宋_GB2312" w:eastAsia="仿宋_GB2312" w:cs="Times New Roman" w:hint="eastAsia"/>
          <w:sz w:val="32"/>
          <w:szCs w:val="32"/>
        </w:rPr>
        <w:t>课题结束后，我单位将组织开展课题</w:t>
      </w:r>
      <w:r>
        <w:rPr>
          <w:rFonts w:ascii="仿宋_GB2312" w:eastAsia="仿宋_GB2312" w:cs="Times New Roman" w:hint="eastAsia"/>
          <w:sz w:val="32"/>
          <w:szCs w:val="32"/>
        </w:rPr>
        <w:t>评审结果发布活动</w:t>
      </w:r>
      <w:r w:rsidRPr="00E8049F">
        <w:rPr>
          <w:rFonts w:ascii="仿宋_GB2312" w:eastAsia="仿宋_GB2312" w:cs="Times New Roman" w:hint="eastAsia"/>
          <w:sz w:val="32"/>
          <w:szCs w:val="32"/>
        </w:rPr>
        <w:t>。</w:t>
      </w:r>
    </w:p>
    <w:p w14:paraId="406F1DD0" w14:textId="29C6CACB" w:rsidR="001D67A9" w:rsidRPr="00506AEB" w:rsidRDefault="001D67A9" w:rsidP="00FF337B"/>
    <w:sectPr w:rsidR="001D67A9" w:rsidRPr="00506AE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6D17D" w14:textId="77777777" w:rsidR="00433405" w:rsidRDefault="00433405" w:rsidP="00A14CF2">
      <w:pPr>
        <w:ind w:firstLine="420"/>
      </w:pPr>
      <w:r>
        <w:separator/>
      </w:r>
    </w:p>
  </w:endnote>
  <w:endnote w:type="continuationSeparator" w:id="0">
    <w:p w14:paraId="2868ED87" w14:textId="77777777" w:rsidR="00433405" w:rsidRDefault="00433405" w:rsidP="00A14CF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C76F40" w14:textId="77777777" w:rsidR="00A14CF2" w:rsidRDefault="00A14CF2">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20811" w14:textId="77777777" w:rsidR="00A14CF2" w:rsidRDefault="00A14CF2">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2F9E5" w14:textId="77777777" w:rsidR="00A14CF2" w:rsidRDefault="00A14CF2">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F1D7F" w14:textId="77777777" w:rsidR="00433405" w:rsidRDefault="00433405" w:rsidP="00A14CF2">
      <w:pPr>
        <w:ind w:firstLine="420"/>
      </w:pPr>
      <w:r>
        <w:separator/>
      </w:r>
    </w:p>
  </w:footnote>
  <w:footnote w:type="continuationSeparator" w:id="0">
    <w:p w14:paraId="175880ED" w14:textId="77777777" w:rsidR="00433405" w:rsidRDefault="00433405" w:rsidP="00A14CF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BBD2A" w14:textId="77777777" w:rsidR="00A14CF2" w:rsidRDefault="00A14CF2">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A0B2" w14:textId="77777777" w:rsidR="00A14CF2" w:rsidRDefault="00A14CF2" w:rsidP="005B70D7">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02EE9" w14:textId="77777777" w:rsidR="00A14CF2" w:rsidRDefault="00A14CF2">
    <w:pPr>
      <w:pStyle w:val="a5"/>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81AC9"/>
    <w:multiLevelType w:val="hybridMultilevel"/>
    <w:tmpl w:val="85685A8C"/>
    <w:lvl w:ilvl="0" w:tplc="5334597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9252028"/>
    <w:multiLevelType w:val="hybridMultilevel"/>
    <w:tmpl w:val="C8C831E6"/>
    <w:lvl w:ilvl="0" w:tplc="A380D3CE">
      <w:start w:val="1"/>
      <w:numFmt w:val="chineseCountingThousand"/>
      <w:pStyle w:val="1"/>
      <w:lvlText w:val="（%1）"/>
      <w:lvlJc w:val="left"/>
      <w:pPr>
        <w:ind w:left="1129" w:hanging="420"/>
      </w:pPr>
      <w:rPr>
        <w:rFonts w:hint="eastAsia"/>
        <w:lang w:val="en-US"/>
      </w:rPr>
    </w:lvl>
    <w:lvl w:ilvl="1" w:tplc="FFFFFFFF">
      <w:start w:val="1"/>
      <w:numFmt w:val="decimal"/>
      <w:lvlText w:val="（%2）"/>
      <w:lvlJc w:val="left"/>
      <w:pPr>
        <w:ind w:left="2140" w:hanging="1080"/>
      </w:pPr>
      <w:rPr>
        <w:rFonts w:hint="default"/>
      </w:r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2" w15:restartNumberingAfterBreak="0">
    <w:nsid w:val="29A736DF"/>
    <w:multiLevelType w:val="hybridMultilevel"/>
    <w:tmpl w:val="37145A34"/>
    <w:lvl w:ilvl="0" w:tplc="CFDCAE64">
      <w:start w:val="1"/>
      <w:numFmt w:val="chineseCountingThousand"/>
      <w:pStyle w:val="2"/>
      <w:lvlText w:val="（%1）"/>
      <w:lvlJc w:val="left"/>
      <w:pPr>
        <w:ind w:left="1129" w:hanging="420"/>
      </w:pPr>
      <w:rPr>
        <w:rFonts w:hint="eastAsia"/>
      </w:rPr>
    </w:lvl>
    <w:lvl w:ilvl="1" w:tplc="FFFFFFFF" w:tentative="1">
      <w:start w:val="1"/>
      <w:numFmt w:val="lowerLetter"/>
      <w:lvlText w:val="%2)"/>
      <w:lvlJc w:val="left"/>
      <w:pPr>
        <w:ind w:left="1480" w:hanging="420"/>
      </w:pPr>
    </w:lvl>
    <w:lvl w:ilvl="2" w:tplc="FFFFFFFF" w:tentative="1">
      <w:start w:val="1"/>
      <w:numFmt w:val="lowerRoman"/>
      <w:lvlText w:val="%3."/>
      <w:lvlJc w:val="right"/>
      <w:pPr>
        <w:ind w:left="1900" w:hanging="420"/>
      </w:pPr>
    </w:lvl>
    <w:lvl w:ilvl="3" w:tplc="FFFFFFFF" w:tentative="1">
      <w:start w:val="1"/>
      <w:numFmt w:val="decimal"/>
      <w:lvlText w:val="%4."/>
      <w:lvlJc w:val="left"/>
      <w:pPr>
        <w:ind w:left="2320" w:hanging="420"/>
      </w:pPr>
    </w:lvl>
    <w:lvl w:ilvl="4" w:tplc="FFFFFFFF" w:tentative="1">
      <w:start w:val="1"/>
      <w:numFmt w:val="lowerLetter"/>
      <w:lvlText w:val="%5)"/>
      <w:lvlJc w:val="left"/>
      <w:pPr>
        <w:ind w:left="2740" w:hanging="420"/>
      </w:pPr>
    </w:lvl>
    <w:lvl w:ilvl="5" w:tplc="FFFFFFFF" w:tentative="1">
      <w:start w:val="1"/>
      <w:numFmt w:val="lowerRoman"/>
      <w:lvlText w:val="%6."/>
      <w:lvlJc w:val="right"/>
      <w:pPr>
        <w:ind w:left="3160" w:hanging="420"/>
      </w:pPr>
    </w:lvl>
    <w:lvl w:ilvl="6" w:tplc="FFFFFFFF" w:tentative="1">
      <w:start w:val="1"/>
      <w:numFmt w:val="decimal"/>
      <w:lvlText w:val="%7."/>
      <w:lvlJc w:val="left"/>
      <w:pPr>
        <w:ind w:left="3580" w:hanging="420"/>
      </w:pPr>
    </w:lvl>
    <w:lvl w:ilvl="7" w:tplc="FFFFFFFF" w:tentative="1">
      <w:start w:val="1"/>
      <w:numFmt w:val="lowerLetter"/>
      <w:lvlText w:val="%8)"/>
      <w:lvlJc w:val="left"/>
      <w:pPr>
        <w:ind w:left="4000" w:hanging="420"/>
      </w:pPr>
    </w:lvl>
    <w:lvl w:ilvl="8" w:tplc="FFFFFFFF" w:tentative="1">
      <w:start w:val="1"/>
      <w:numFmt w:val="lowerRoman"/>
      <w:lvlText w:val="%9."/>
      <w:lvlJc w:val="right"/>
      <w:pPr>
        <w:ind w:left="4420" w:hanging="420"/>
      </w:pPr>
    </w:lvl>
  </w:abstractNum>
  <w:abstractNum w:abstractNumId="3" w15:restartNumberingAfterBreak="0">
    <w:nsid w:val="4AF26262"/>
    <w:multiLevelType w:val="hybridMultilevel"/>
    <w:tmpl w:val="3E72FD50"/>
    <w:lvl w:ilvl="0" w:tplc="DCA07510">
      <w:start w:val="1"/>
      <w:numFmt w:val="chineseCountingThousand"/>
      <w:pStyle w:val="3"/>
      <w:suff w:val="space"/>
      <w:lvlText w:val="%1、"/>
      <w:lvlJc w:val="left"/>
      <w:pPr>
        <w:ind w:left="1060" w:hanging="420"/>
      </w:pPr>
      <w:rPr>
        <w:rFonts w:eastAsia="黑体" w:hint="eastAsia"/>
        <w:sz w:val="32"/>
      </w:rPr>
    </w:lvl>
    <w:lvl w:ilvl="1" w:tplc="04090019">
      <w:start w:val="1"/>
      <w:numFmt w:val="lowerLetter"/>
      <w:lvlText w:val="%2)"/>
      <w:lvlJc w:val="left"/>
      <w:pPr>
        <w:ind w:left="1892" w:hanging="420"/>
      </w:pPr>
    </w:lvl>
    <w:lvl w:ilvl="2" w:tplc="0409001B" w:tentative="1">
      <w:start w:val="1"/>
      <w:numFmt w:val="lowerRoman"/>
      <w:lvlText w:val="%3."/>
      <w:lvlJc w:val="right"/>
      <w:pPr>
        <w:ind w:left="2312" w:hanging="420"/>
      </w:pPr>
    </w:lvl>
    <w:lvl w:ilvl="3" w:tplc="0409000F" w:tentative="1">
      <w:start w:val="1"/>
      <w:numFmt w:val="decimal"/>
      <w:lvlText w:val="%4."/>
      <w:lvlJc w:val="left"/>
      <w:pPr>
        <w:ind w:left="2732" w:hanging="420"/>
      </w:pPr>
    </w:lvl>
    <w:lvl w:ilvl="4" w:tplc="04090019" w:tentative="1">
      <w:start w:val="1"/>
      <w:numFmt w:val="lowerLetter"/>
      <w:lvlText w:val="%5)"/>
      <w:lvlJc w:val="left"/>
      <w:pPr>
        <w:ind w:left="3152" w:hanging="420"/>
      </w:pPr>
    </w:lvl>
    <w:lvl w:ilvl="5" w:tplc="0409001B" w:tentative="1">
      <w:start w:val="1"/>
      <w:numFmt w:val="lowerRoman"/>
      <w:lvlText w:val="%6."/>
      <w:lvlJc w:val="right"/>
      <w:pPr>
        <w:ind w:left="3572" w:hanging="420"/>
      </w:pPr>
    </w:lvl>
    <w:lvl w:ilvl="6" w:tplc="0409000F" w:tentative="1">
      <w:start w:val="1"/>
      <w:numFmt w:val="decimal"/>
      <w:lvlText w:val="%7."/>
      <w:lvlJc w:val="left"/>
      <w:pPr>
        <w:ind w:left="3992" w:hanging="420"/>
      </w:pPr>
    </w:lvl>
    <w:lvl w:ilvl="7" w:tplc="04090019" w:tentative="1">
      <w:start w:val="1"/>
      <w:numFmt w:val="lowerLetter"/>
      <w:lvlText w:val="%8)"/>
      <w:lvlJc w:val="left"/>
      <w:pPr>
        <w:ind w:left="4412" w:hanging="420"/>
      </w:pPr>
    </w:lvl>
    <w:lvl w:ilvl="8" w:tplc="0409001B" w:tentative="1">
      <w:start w:val="1"/>
      <w:numFmt w:val="lowerRoman"/>
      <w:lvlText w:val="%9."/>
      <w:lvlJc w:val="right"/>
      <w:pPr>
        <w:ind w:left="4832" w:hanging="420"/>
      </w:pPr>
    </w:lvl>
  </w:abstractNum>
  <w:num w:numId="1" w16cid:durableId="2059010617">
    <w:abstractNumId w:val="0"/>
  </w:num>
  <w:num w:numId="2" w16cid:durableId="456066510">
    <w:abstractNumId w:val="3"/>
  </w:num>
  <w:num w:numId="3" w16cid:durableId="1917010646">
    <w:abstractNumId w:val="1"/>
  </w:num>
  <w:num w:numId="4" w16cid:durableId="1545633042">
    <w:abstractNumId w:val="2"/>
  </w:num>
  <w:num w:numId="5" w16cid:durableId="480120864">
    <w:abstractNumId w:val="2"/>
    <w:lvlOverride w:ilvl="0">
      <w:startOverride w:val="1"/>
    </w:lvlOverride>
  </w:num>
  <w:num w:numId="6" w16cid:durableId="167016112">
    <w:abstractNumId w:val="3"/>
  </w:num>
  <w:num w:numId="7" w16cid:durableId="102455970">
    <w:abstractNumId w:val="3"/>
  </w:num>
  <w:num w:numId="8" w16cid:durableId="1005862235">
    <w:abstractNumId w:val="3"/>
  </w:num>
  <w:num w:numId="9" w16cid:durableId="498808420">
    <w:abstractNumId w:val="3"/>
  </w:num>
  <w:num w:numId="10" w16cid:durableId="1439107514">
    <w:abstractNumId w:val="3"/>
  </w:num>
  <w:num w:numId="11" w16cid:durableId="612233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F1"/>
    <w:rsid w:val="001179F0"/>
    <w:rsid w:val="001D67A9"/>
    <w:rsid w:val="002861F9"/>
    <w:rsid w:val="002A6931"/>
    <w:rsid w:val="003D7204"/>
    <w:rsid w:val="00433405"/>
    <w:rsid w:val="00506AEB"/>
    <w:rsid w:val="005B70D7"/>
    <w:rsid w:val="00675BE9"/>
    <w:rsid w:val="00705391"/>
    <w:rsid w:val="0078736E"/>
    <w:rsid w:val="008D082F"/>
    <w:rsid w:val="00921243"/>
    <w:rsid w:val="00A14CF2"/>
    <w:rsid w:val="00A82807"/>
    <w:rsid w:val="00BA7EC0"/>
    <w:rsid w:val="00C33364"/>
    <w:rsid w:val="00CF4826"/>
    <w:rsid w:val="00D744F1"/>
    <w:rsid w:val="00E8049F"/>
    <w:rsid w:val="00F72E7A"/>
    <w:rsid w:val="00FF33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70D48"/>
  <w15:chartTrackingRefBased/>
  <w15:docId w15:val="{C79C8EE4-C0E5-4951-89F0-80AE3A464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pPr>
        <w:spacing w:line="360" w:lineRule="auto"/>
        <w:ind w:firstLineChars="200" w:firstLine="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4CF2"/>
    <w:pPr>
      <w:widowControl w:val="0"/>
      <w:spacing w:line="240" w:lineRule="auto"/>
      <w:ind w:firstLineChars="0" w:firstLine="0"/>
      <w:jc w:val="both"/>
    </w:pPr>
    <w:rPr>
      <w:rFonts w:ascii="Times New Roman" w:eastAsia="宋体" w:hAnsi="Times New Roman" w:cs="Times New Roman"/>
      <w:szCs w:val="20"/>
    </w:rPr>
  </w:style>
  <w:style w:type="paragraph" w:styleId="10">
    <w:name w:val="heading 1"/>
    <w:basedOn w:val="a"/>
    <w:next w:val="a"/>
    <w:link w:val="11"/>
    <w:uiPriority w:val="9"/>
    <w:qFormat/>
    <w:rsid w:val="00675BE9"/>
    <w:pPr>
      <w:keepNext/>
      <w:keepLines/>
      <w:spacing w:before="340" w:after="330" w:line="578" w:lineRule="auto"/>
      <w:outlineLvl w:val="0"/>
    </w:pPr>
    <w:rPr>
      <w:rFonts w:eastAsia="黑体"/>
      <w:b/>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标题 1 字符"/>
    <w:link w:val="10"/>
    <w:uiPriority w:val="9"/>
    <w:rsid w:val="00675BE9"/>
    <w:rPr>
      <w:rFonts w:eastAsia="黑体"/>
      <w:b/>
      <w:bCs/>
      <w:kern w:val="44"/>
      <w:sz w:val="32"/>
      <w:szCs w:val="44"/>
    </w:rPr>
  </w:style>
  <w:style w:type="paragraph" w:styleId="a3">
    <w:name w:val="Title"/>
    <w:basedOn w:val="a"/>
    <w:next w:val="a"/>
    <w:link w:val="a4"/>
    <w:uiPriority w:val="10"/>
    <w:qFormat/>
    <w:rsid w:val="00CF4826"/>
    <w:pPr>
      <w:spacing w:before="240" w:after="60"/>
      <w:jc w:val="center"/>
      <w:outlineLvl w:val="0"/>
    </w:pPr>
    <w:rPr>
      <w:rFonts w:asciiTheme="majorHAnsi" w:eastAsiaTheme="majorEastAsia" w:hAnsiTheme="majorHAnsi" w:cstheme="majorBidi"/>
      <w:b/>
      <w:bCs/>
      <w:sz w:val="32"/>
      <w:szCs w:val="32"/>
    </w:rPr>
  </w:style>
  <w:style w:type="character" w:customStyle="1" w:styleId="a4">
    <w:name w:val="标题 字符"/>
    <w:basedOn w:val="a0"/>
    <w:link w:val="a3"/>
    <w:uiPriority w:val="10"/>
    <w:rsid w:val="00CF4826"/>
    <w:rPr>
      <w:rFonts w:asciiTheme="majorHAnsi" w:eastAsiaTheme="majorEastAsia" w:hAnsiTheme="majorHAnsi" w:cstheme="majorBidi"/>
      <w:b/>
      <w:bCs/>
      <w:sz w:val="32"/>
      <w:szCs w:val="32"/>
    </w:rPr>
  </w:style>
  <w:style w:type="paragraph" w:styleId="a5">
    <w:name w:val="header"/>
    <w:basedOn w:val="a"/>
    <w:link w:val="a6"/>
    <w:uiPriority w:val="99"/>
    <w:unhideWhenUsed/>
    <w:rsid w:val="00A14CF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A14CF2"/>
    <w:rPr>
      <w:sz w:val="18"/>
      <w:szCs w:val="18"/>
    </w:rPr>
  </w:style>
  <w:style w:type="paragraph" w:styleId="a7">
    <w:name w:val="footer"/>
    <w:basedOn w:val="a"/>
    <w:link w:val="a8"/>
    <w:uiPriority w:val="99"/>
    <w:unhideWhenUsed/>
    <w:rsid w:val="00A14CF2"/>
    <w:pPr>
      <w:tabs>
        <w:tab w:val="center" w:pos="4153"/>
        <w:tab w:val="right" w:pos="8306"/>
      </w:tabs>
      <w:snapToGrid w:val="0"/>
    </w:pPr>
    <w:rPr>
      <w:sz w:val="18"/>
      <w:szCs w:val="18"/>
    </w:rPr>
  </w:style>
  <w:style w:type="character" w:customStyle="1" w:styleId="a8">
    <w:name w:val="页脚 字符"/>
    <w:basedOn w:val="a0"/>
    <w:link w:val="a7"/>
    <w:uiPriority w:val="99"/>
    <w:rsid w:val="00A14CF2"/>
    <w:rPr>
      <w:sz w:val="18"/>
      <w:szCs w:val="18"/>
    </w:rPr>
  </w:style>
  <w:style w:type="paragraph" w:customStyle="1" w:styleId="12">
    <w:name w:val="列出段落1"/>
    <w:basedOn w:val="a"/>
    <w:link w:val="13"/>
    <w:uiPriority w:val="1"/>
    <w:qFormat/>
    <w:rsid w:val="002861F9"/>
    <w:pPr>
      <w:ind w:firstLineChars="200" w:firstLine="420"/>
    </w:pPr>
    <w:rPr>
      <w:rFonts w:asciiTheme="minorHAnsi" w:eastAsiaTheme="minorEastAsia" w:hAnsiTheme="minorHAnsi" w:cstheme="minorBidi"/>
      <w:szCs w:val="22"/>
    </w:rPr>
  </w:style>
  <w:style w:type="paragraph" w:styleId="a9">
    <w:name w:val="List Paragraph"/>
    <w:basedOn w:val="a"/>
    <w:link w:val="aa"/>
    <w:uiPriority w:val="34"/>
    <w:qFormat/>
    <w:rsid w:val="002861F9"/>
    <w:pPr>
      <w:ind w:firstLineChars="200" w:firstLine="420"/>
    </w:pPr>
  </w:style>
  <w:style w:type="paragraph" w:customStyle="1" w:styleId="1">
    <w:name w:val="样式1"/>
    <w:basedOn w:val="12"/>
    <w:autoRedefine/>
    <w:qFormat/>
    <w:rsid w:val="002861F9"/>
    <w:pPr>
      <w:numPr>
        <w:numId w:val="3"/>
      </w:numPr>
      <w:tabs>
        <w:tab w:val="left" w:pos="0"/>
        <w:tab w:val="num" w:pos="360"/>
      </w:tabs>
      <w:spacing w:line="360" w:lineRule="auto"/>
      <w:ind w:left="0" w:firstLineChars="0" w:firstLine="0"/>
    </w:pPr>
    <w:rPr>
      <w:rFonts w:ascii="仿宋_GB2312" w:eastAsia="仿宋_GB2312"/>
      <w:sz w:val="32"/>
      <w:szCs w:val="32"/>
    </w:rPr>
  </w:style>
  <w:style w:type="character" w:customStyle="1" w:styleId="13">
    <w:name w:val="列出段落1 字符"/>
    <w:basedOn w:val="a0"/>
    <w:link w:val="12"/>
    <w:uiPriority w:val="34"/>
    <w:rsid w:val="002861F9"/>
  </w:style>
  <w:style w:type="paragraph" w:customStyle="1" w:styleId="2">
    <w:name w:val="样式2"/>
    <w:basedOn w:val="12"/>
    <w:qFormat/>
    <w:rsid w:val="002861F9"/>
    <w:pPr>
      <w:numPr>
        <w:numId w:val="4"/>
      </w:numPr>
      <w:tabs>
        <w:tab w:val="left" w:pos="0"/>
        <w:tab w:val="num" w:pos="360"/>
      </w:tabs>
      <w:spacing w:line="360" w:lineRule="auto"/>
      <w:ind w:left="0" w:firstLineChars="0" w:firstLine="0"/>
    </w:pPr>
    <w:rPr>
      <w:rFonts w:ascii="仿宋_GB2312" w:eastAsia="仿宋_GB2312"/>
      <w:sz w:val="32"/>
      <w:szCs w:val="32"/>
    </w:rPr>
  </w:style>
  <w:style w:type="paragraph" w:customStyle="1" w:styleId="3">
    <w:name w:val="样式3"/>
    <w:basedOn w:val="a9"/>
    <w:link w:val="30"/>
    <w:qFormat/>
    <w:rsid w:val="002861F9"/>
    <w:pPr>
      <w:numPr>
        <w:numId w:val="2"/>
      </w:numPr>
      <w:tabs>
        <w:tab w:val="left" w:pos="0"/>
      </w:tabs>
      <w:spacing w:before="100" w:after="100" w:line="360" w:lineRule="auto"/>
      <w:ind w:firstLineChars="0" w:firstLine="0"/>
    </w:pPr>
    <w:rPr>
      <w:rFonts w:ascii="仿宋_GB2312" w:eastAsia="仿宋_GB2312"/>
      <w:sz w:val="32"/>
      <w:szCs w:val="32"/>
    </w:rPr>
  </w:style>
  <w:style w:type="paragraph" w:styleId="ab">
    <w:name w:val="Normal (Web)"/>
    <w:basedOn w:val="a"/>
    <w:uiPriority w:val="99"/>
    <w:semiHidden/>
    <w:unhideWhenUsed/>
    <w:rsid w:val="00C33364"/>
    <w:pPr>
      <w:widowControl/>
      <w:spacing w:before="100" w:beforeAutospacing="1" w:after="100" w:afterAutospacing="1"/>
      <w:jc w:val="left"/>
    </w:pPr>
    <w:rPr>
      <w:rFonts w:ascii="宋体" w:hAnsi="宋体" w:cs="宋体"/>
      <w:kern w:val="0"/>
      <w:sz w:val="24"/>
      <w:szCs w:val="24"/>
    </w:rPr>
  </w:style>
  <w:style w:type="character" w:customStyle="1" w:styleId="aa">
    <w:name w:val="列表段落 字符"/>
    <w:basedOn w:val="a0"/>
    <w:link w:val="a9"/>
    <w:uiPriority w:val="34"/>
    <w:rsid w:val="002861F9"/>
    <w:rPr>
      <w:rFonts w:ascii="Times New Roman" w:eastAsia="宋体" w:hAnsi="Times New Roman" w:cs="Times New Roman"/>
      <w:szCs w:val="20"/>
    </w:rPr>
  </w:style>
  <w:style w:type="character" w:customStyle="1" w:styleId="30">
    <w:name w:val="样式3 字符"/>
    <w:basedOn w:val="aa"/>
    <w:link w:val="3"/>
    <w:rsid w:val="002861F9"/>
    <w:rPr>
      <w:rFonts w:ascii="仿宋_GB2312" w:eastAsia="仿宋_GB2312" w:hAnsi="Times New Roman" w:cs="Times New Roman"/>
      <w:sz w:val="32"/>
      <w:szCs w:val="32"/>
    </w:rPr>
  </w:style>
  <w:style w:type="character" w:styleId="ac">
    <w:name w:val="Strong"/>
    <w:basedOn w:val="a0"/>
    <w:uiPriority w:val="22"/>
    <w:qFormat/>
    <w:rsid w:val="00C333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898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Yunjian Guo</dc:creator>
  <cp:keywords/>
  <dc:description/>
  <cp:lastModifiedBy>Yunjian Guo</cp:lastModifiedBy>
  <cp:revision>7</cp:revision>
  <dcterms:created xsi:type="dcterms:W3CDTF">2022-12-28T09:03:00Z</dcterms:created>
  <dcterms:modified xsi:type="dcterms:W3CDTF">2024-05-17T00:54:00Z</dcterms:modified>
</cp:coreProperties>
</file>