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22FC" w:rsidRDefault="00526DE0">
      <w:pPr>
        <w:tabs>
          <w:tab w:val="left" w:pos="0"/>
        </w:tabs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  <w:r w:rsidR="001A3009">
        <w:rPr>
          <w:rFonts w:ascii="黑体" w:eastAsia="黑体" w:hAnsi="黑体" w:hint="eastAsia"/>
          <w:sz w:val="32"/>
          <w:szCs w:val="32"/>
        </w:rPr>
        <w:t>1</w:t>
      </w:r>
    </w:p>
    <w:p w:rsidR="00CF22FC" w:rsidRDefault="00526DE0" w:rsidP="00A07484">
      <w:pPr>
        <w:tabs>
          <w:tab w:val="left" w:pos="3000"/>
        </w:tabs>
        <w:spacing w:line="48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DRG课题专家组名单</w:t>
      </w:r>
    </w:p>
    <w:p w:rsidR="00CF22FC" w:rsidRDefault="00526DE0" w:rsidP="00A07484">
      <w:pPr>
        <w:tabs>
          <w:tab w:val="left" w:pos="3000"/>
        </w:tabs>
        <w:spacing w:line="400" w:lineRule="exact"/>
        <w:jc w:val="center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（按姓氏笔画排序）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2"/>
        <w:gridCol w:w="1617"/>
        <w:gridCol w:w="5803"/>
      </w:tblGrid>
      <w:tr w:rsidR="009E3DCF" w:rsidRPr="0084523F" w:rsidTr="009E3DCF">
        <w:trPr>
          <w:trHeight w:val="454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84523F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84523F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84523F">
              <w:rPr>
                <w:rFonts w:ascii="Times New Roman" w:eastAsia="宋体" w:hAnsi="Times New Roman" w:cs="Times New Roman"/>
                <w:b/>
                <w:bCs/>
                <w:kern w:val="0"/>
                <w:sz w:val="24"/>
                <w:szCs w:val="24"/>
              </w:rPr>
              <w:t>单位</w:t>
            </w:r>
          </w:p>
        </w:tc>
      </w:tr>
      <w:tr w:rsidR="009E3DCF" w:rsidRPr="0084523F" w:rsidTr="009E3DCF">
        <w:trPr>
          <w:trHeight w:val="394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丁海霞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万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军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湖北省人民医院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马云波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中国医院协会病案专业委员会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马玉婷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无锡市人民医院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马现仓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西安交通大学第一附属医院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王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斌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杭州师范大学附属医院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王小莉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西安交通大学第一附属医院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王宗凡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中国劳动和社会保障科学研究院</w:t>
            </w:r>
          </w:p>
        </w:tc>
      </w:tr>
      <w:tr w:rsidR="009E3DCF" w:rsidRPr="0084523F" w:rsidTr="009E3DCF">
        <w:trPr>
          <w:trHeight w:val="500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王爱荣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上海申康医院发展中心</w:t>
            </w:r>
          </w:p>
        </w:tc>
      </w:tr>
      <w:tr w:rsidR="009E3DCF" w:rsidRPr="0084523F" w:rsidTr="009E3DCF">
        <w:trPr>
          <w:trHeight w:val="500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韦新刚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陕西省人民医院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史  舒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BB2D4B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BB2D4B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山西医科大学第二医院</w:t>
            </w:r>
          </w:p>
        </w:tc>
      </w:tr>
      <w:tr w:rsidR="009E3DCF" w:rsidRPr="0084523F" w:rsidTr="009E3DCF">
        <w:trPr>
          <w:trHeight w:val="500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白祥军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华中科技大学同济医学院附属同济医院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冯革奇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武汉市中心医院</w:t>
            </w:r>
          </w:p>
        </w:tc>
      </w:tr>
      <w:tr w:rsidR="009E3DCF" w:rsidRPr="0084523F" w:rsidTr="009E3DCF">
        <w:trPr>
          <w:trHeight w:val="422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吕富荣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重庆医科大学第一附属医院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庄建民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厦门市海沧医院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刘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云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刘爱民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中国病案杂志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刘新奎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郑州大学第一附属医院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江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芹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国家卫生健康委卫生发展研究中心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孙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武汉大学社会保障研究中心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严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娟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中国社会保障学会医保专委会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李乐乐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中国人民大学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1A3009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李庆红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1A3009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中日友好医院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杨燕绥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清华大学医院管理研究院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何</w:t>
            </w:r>
            <w:r w:rsidRPr="001A3009">
              <w:rPr>
                <w:rFonts w:hint="eastAsia"/>
                <w:sz w:val="24"/>
                <w:szCs w:val="24"/>
              </w:rPr>
              <w:t xml:space="preserve">  </w:t>
            </w:r>
            <w:r w:rsidRPr="001A3009">
              <w:rPr>
                <w:rFonts w:hint="eastAsia"/>
                <w:sz w:val="24"/>
                <w:szCs w:val="24"/>
              </w:rPr>
              <w:t>刚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四川省绵阳富临医院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何永宏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重庆医科大学第一附属医院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冷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艳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山西省人民医院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沈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波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湖北省人民医院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29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张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勤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浙江省人民医院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张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蓉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南昌大学第一附属医院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张仁华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首都医科大学朝阳医院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张庆红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陆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晨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新疆医科大学第一附属医院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陈剑铭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北京大学第三医院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陈海啸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台州恩泽医疗中心（集团）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陈登菊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重庆医科大学第一附属医院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林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敏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浙江大学医学院附属第二医院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罗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力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复旦大学公共卫生学院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金昌晓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北京大学第三医院</w:t>
            </w:r>
          </w:p>
        </w:tc>
      </w:tr>
      <w:tr w:rsidR="009E3DCF" w:rsidRPr="0084523F" w:rsidTr="009E3DCF">
        <w:trPr>
          <w:trHeight w:val="500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金承刚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北京师范大学社会发展与公共卫生政策学院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周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铨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佛山市第一人民医院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1A3009">
              <w:rPr>
                <w:rFonts w:hint="eastAsia"/>
                <w:color w:val="000000"/>
                <w:sz w:val="24"/>
                <w:szCs w:val="24"/>
              </w:rPr>
              <w:t>郑</w:t>
            </w:r>
            <w:r w:rsidRPr="001A3009">
              <w:rPr>
                <w:rFonts w:hint="eastAsia"/>
                <w:color w:val="000000"/>
                <w:sz w:val="24"/>
                <w:szCs w:val="24"/>
              </w:rPr>
              <w:t xml:space="preserve">  </w:t>
            </w:r>
            <w:r w:rsidRPr="001A3009">
              <w:rPr>
                <w:rFonts w:hint="eastAsia"/>
                <w:color w:val="000000"/>
                <w:sz w:val="24"/>
                <w:szCs w:val="24"/>
              </w:rPr>
              <w:t>杰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color w:val="000000"/>
                <w:sz w:val="24"/>
                <w:szCs w:val="24"/>
              </w:rPr>
            </w:pPr>
            <w:r w:rsidRPr="001A3009">
              <w:rPr>
                <w:rFonts w:hint="eastAsia"/>
                <w:color w:val="000000"/>
                <w:sz w:val="24"/>
                <w:szCs w:val="24"/>
              </w:rPr>
              <w:t>北京市医保中心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jc w:val="center"/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胡</w:t>
            </w:r>
            <w:r w:rsidRPr="001A3009">
              <w:rPr>
                <w:rFonts w:hint="eastAsia"/>
                <w:sz w:val="24"/>
                <w:szCs w:val="24"/>
              </w:rPr>
              <w:t xml:space="preserve">  </w:t>
            </w:r>
            <w:r w:rsidRPr="001A3009">
              <w:rPr>
                <w:rFonts w:hint="eastAsia"/>
                <w:sz w:val="24"/>
                <w:szCs w:val="24"/>
              </w:rPr>
              <w:t>牧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国家医保局技术指导组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胡广宇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中国医学科学院医学信息研究所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段光荣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佛山市第一人民医院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洪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南昌大学第一附属医院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秦环龙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上海市第十人民医院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袁向东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广东省人民医院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夏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燕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浙江大学医学院附属第二医院</w:t>
            </w:r>
          </w:p>
        </w:tc>
      </w:tr>
      <w:tr w:rsidR="009E3DCF" w:rsidRPr="0084523F" w:rsidTr="009E3DCF">
        <w:trPr>
          <w:trHeight w:val="500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陶红兵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华中科技大学同济医学院医药卫生管理学院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黄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河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浙江大学医学院附属第一医院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焦卫平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首都医科大学宣武医院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焦建军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国家卫生健康委医院管理研究所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储晓红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安徽省立医院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曾世东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湘潭市中心医院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简伟研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1A3009" w:rsidRDefault="009E3DCF" w:rsidP="001A3009">
            <w:pPr>
              <w:rPr>
                <w:sz w:val="24"/>
                <w:szCs w:val="24"/>
              </w:rPr>
            </w:pPr>
            <w:r w:rsidRPr="001A3009">
              <w:rPr>
                <w:rFonts w:hint="eastAsia"/>
                <w:sz w:val="24"/>
                <w:szCs w:val="24"/>
              </w:rPr>
              <w:t>北京大学公共卫生学院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蔡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栋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浙江大学医学院附属第二医院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廖藏宜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清华大学医院管理研究院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谭卉妍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广州医科大学附属第一医院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黎</w:t>
            </w: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  </w:t>
            </w:r>
            <w:r w:rsidRPr="0084523F"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  <w:t>浩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武汉大学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公共卫生学院</w:t>
            </w:r>
          </w:p>
        </w:tc>
      </w:tr>
      <w:tr w:rsidR="009E3DCF" w:rsidRPr="0084523F" w:rsidTr="009E3DCF">
        <w:trPr>
          <w:trHeight w:val="397"/>
          <w:jc w:val="center"/>
        </w:trPr>
        <w:tc>
          <w:tcPr>
            <w:tcW w:w="646" w:type="pct"/>
            <w:shd w:val="clear" w:color="auto" w:fill="auto"/>
            <w:noWrap/>
            <w:vAlign w:val="center"/>
          </w:tcPr>
          <w:p w:rsidR="009E3DCF" w:rsidRDefault="009E3DCF" w:rsidP="001A300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949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操乐勤</w:t>
            </w:r>
          </w:p>
        </w:tc>
        <w:tc>
          <w:tcPr>
            <w:tcW w:w="3405" w:type="pct"/>
            <w:shd w:val="clear" w:color="auto" w:fill="auto"/>
            <w:noWrap/>
            <w:vAlign w:val="center"/>
          </w:tcPr>
          <w:p w:rsidR="009E3DCF" w:rsidRPr="0084523F" w:rsidRDefault="009E3DCF" w:rsidP="001A3009">
            <w:pPr>
              <w:widowControl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84523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安徽省立医院</w:t>
            </w:r>
          </w:p>
        </w:tc>
      </w:tr>
    </w:tbl>
    <w:p w:rsidR="00CF22FC" w:rsidRPr="00A07484" w:rsidRDefault="00CF22FC">
      <w:pPr>
        <w:tabs>
          <w:tab w:val="left" w:pos="3000"/>
        </w:tabs>
        <w:rPr>
          <w:rFonts w:ascii="仿宋" w:eastAsia="仿宋" w:hAnsi="仿宋"/>
          <w:sz w:val="13"/>
          <w:szCs w:val="13"/>
        </w:rPr>
      </w:pPr>
    </w:p>
    <w:p w:rsidR="001A3009" w:rsidRPr="00A07484" w:rsidRDefault="001A3009">
      <w:pPr>
        <w:tabs>
          <w:tab w:val="left" w:pos="3000"/>
        </w:tabs>
        <w:rPr>
          <w:rFonts w:ascii="仿宋" w:eastAsia="仿宋" w:hAnsi="仿宋"/>
          <w:sz w:val="13"/>
          <w:szCs w:val="13"/>
        </w:rPr>
        <w:sectPr w:rsidR="001A3009" w:rsidRPr="00A07484" w:rsidSect="00CA6578">
          <w:footerReference w:type="default" r:id="rId7"/>
          <w:pgSz w:w="11906" w:h="16838"/>
          <w:pgMar w:top="1440" w:right="1800" w:bottom="1440" w:left="1800" w:header="851" w:footer="992" w:gutter="0"/>
          <w:pgNumType w:fmt="numberInDash"/>
          <w:cols w:space="425"/>
          <w:docGrid w:type="lines" w:linePitch="312"/>
        </w:sectPr>
      </w:pPr>
    </w:p>
    <w:p w:rsidR="001A3009" w:rsidRPr="001A3009" w:rsidRDefault="001A3009" w:rsidP="001A3009">
      <w:pPr>
        <w:tabs>
          <w:tab w:val="left" w:pos="0"/>
        </w:tabs>
        <w:rPr>
          <w:rFonts w:ascii="仿宋" w:eastAsia="仿宋" w:hAnsi="仿宋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</w:t>
      </w:r>
      <w:r>
        <w:rPr>
          <w:rFonts w:ascii="黑体" w:eastAsia="黑体" w:hAnsi="黑体"/>
          <w:sz w:val="32"/>
          <w:szCs w:val="32"/>
        </w:rPr>
        <w:t>2</w:t>
      </w:r>
    </w:p>
    <w:p w:rsidR="00CA6578" w:rsidRPr="00CA6578" w:rsidRDefault="001A3009" w:rsidP="00CA6578">
      <w:pPr>
        <w:tabs>
          <w:tab w:val="left" w:pos="3000"/>
        </w:tabs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DRG课题工作组名单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0"/>
        <w:gridCol w:w="1750"/>
        <w:gridCol w:w="5832"/>
      </w:tblGrid>
      <w:tr w:rsidR="00434A5D" w:rsidRPr="00555AD4" w:rsidTr="00D97B49">
        <w:trPr>
          <w:trHeight w:val="600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555AD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027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555AD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3422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555AD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职务</w:t>
            </w:r>
          </w:p>
        </w:tc>
      </w:tr>
      <w:tr w:rsidR="00434A5D" w:rsidRPr="00555AD4" w:rsidTr="00D97B49">
        <w:trPr>
          <w:trHeight w:val="49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张旭东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副所长</w:t>
            </w:r>
          </w:p>
        </w:tc>
      </w:tr>
      <w:tr w:rsidR="00434A5D" w:rsidRPr="00555AD4" w:rsidTr="00D97B49">
        <w:trPr>
          <w:trHeight w:val="49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董四平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行风建设（医疗政策）研究部主任</w:t>
            </w:r>
          </w:p>
        </w:tc>
      </w:tr>
      <w:tr w:rsidR="00434A5D" w:rsidRPr="00555AD4" w:rsidTr="00D97B49">
        <w:trPr>
          <w:trHeight w:val="49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张艳丽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医院评审评价研究部副主任</w:t>
            </w:r>
          </w:p>
        </w:tc>
      </w:tr>
      <w:tr w:rsidR="00434A5D" w:rsidRPr="00555AD4" w:rsidTr="00D97B49">
        <w:trPr>
          <w:trHeight w:val="40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尹  畅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医疗质量监测与控制研究室副主任</w:t>
            </w:r>
          </w:p>
        </w:tc>
      </w:tr>
      <w:tr w:rsidR="00434A5D" w:rsidRPr="00555AD4" w:rsidTr="00D97B49">
        <w:trPr>
          <w:trHeight w:val="49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  萌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行风建设（医疗政策）研究部助理研究员</w:t>
            </w:r>
          </w:p>
        </w:tc>
      </w:tr>
      <w:tr w:rsidR="00434A5D" w:rsidRPr="00555AD4" w:rsidTr="00D97B49">
        <w:trPr>
          <w:trHeight w:val="499"/>
        </w:trPr>
        <w:tc>
          <w:tcPr>
            <w:tcW w:w="551" w:type="pct"/>
            <w:shd w:val="clear" w:color="auto" w:fill="auto"/>
            <w:noWrap/>
            <w:vAlign w:val="center"/>
            <w:hideMark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027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  威</w:t>
            </w:r>
          </w:p>
        </w:tc>
        <w:tc>
          <w:tcPr>
            <w:tcW w:w="3422" w:type="pct"/>
            <w:shd w:val="clear" w:color="auto" w:fill="auto"/>
            <w:noWrap/>
            <w:vAlign w:val="center"/>
          </w:tcPr>
          <w:p w:rsidR="00434A5D" w:rsidRPr="00555AD4" w:rsidRDefault="00434A5D" w:rsidP="00CA657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55AD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行风建设（医疗政策）研究部副研究员</w:t>
            </w:r>
          </w:p>
        </w:tc>
      </w:tr>
    </w:tbl>
    <w:p w:rsidR="00555AD4" w:rsidRPr="00555AD4" w:rsidRDefault="00555AD4">
      <w:pPr>
        <w:tabs>
          <w:tab w:val="left" w:pos="3000"/>
        </w:tabs>
        <w:rPr>
          <w:rFonts w:ascii="仿宋" w:eastAsia="仿宋" w:hAnsi="仿宋"/>
          <w:sz w:val="32"/>
          <w:szCs w:val="32"/>
        </w:rPr>
      </w:pPr>
    </w:p>
    <w:sectPr w:rsidR="00555AD4" w:rsidRPr="00555AD4" w:rsidSect="00CA6578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5595" w:rsidRDefault="003B5595">
      <w:r>
        <w:separator/>
      </w:r>
    </w:p>
  </w:endnote>
  <w:endnote w:type="continuationSeparator" w:id="0">
    <w:p w:rsidR="003B5595" w:rsidRDefault="003B5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23651452"/>
    </w:sdtPr>
    <w:sdtEndPr>
      <w:rPr>
        <w:rFonts w:ascii="Times New Roman" w:hAnsi="Times New Roman" w:cs="Times New Roman"/>
      </w:rPr>
    </w:sdtEndPr>
    <w:sdtContent>
      <w:p w:rsidR="00CF22FC" w:rsidRPr="00CA6578" w:rsidRDefault="00526DE0">
        <w:pPr>
          <w:pStyle w:val="a7"/>
          <w:jc w:val="center"/>
          <w:rPr>
            <w:rFonts w:ascii="Times New Roman" w:hAnsi="Times New Roman" w:cs="Times New Roman"/>
          </w:rPr>
        </w:pPr>
        <w:r w:rsidRPr="00CA6578">
          <w:rPr>
            <w:rFonts w:ascii="Times New Roman" w:hAnsi="Times New Roman" w:cs="Times New Roman"/>
          </w:rPr>
          <w:fldChar w:fldCharType="begin"/>
        </w:r>
        <w:r w:rsidRPr="00CA6578">
          <w:rPr>
            <w:rFonts w:ascii="Times New Roman" w:hAnsi="Times New Roman" w:cs="Times New Roman"/>
          </w:rPr>
          <w:instrText xml:space="preserve"> PAGE   \* MERGEFORMAT </w:instrText>
        </w:r>
        <w:r w:rsidRPr="00CA6578">
          <w:rPr>
            <w:rFonts w:ascii="Times New Roman" w:hAnsi="Times New Roman" w:cs="Times New Roman"/>
          </w:rPr>
          <w:fldChar w:fldCharType="separate"/>
        </w:r>
        <w:r w:rsidR="00CC2963" w:rsidRPr="00CC2963">
          <w:rPr>
            <w:rFonts w:ascii="Times New Roman" w:hAnsi="Times New Roman" w:cs="Times New Roman"/>
            <w:noProof/>
            <w:lang w:val="zh-CN"/>
          </w:rPr>
          <w:t>-</w:t>
        </w:r>
        <w:r w:rsidR="00CC2963">
          <w:rPr>
            <w:rFonts w:ascii="Times New Roman" w:hAnsi="Times New Roman" w:cs="Times New Roman"/>
            <w:noProof/>
          </w:rPr>
          <w:t xml:space="preserve"> 3 -</w:t>
        </w:r>
        <w:r w:rsidRPr="00CA6578">
          <w:rPr>
            <w:rFonts w:ascii="Times New Roman" w:hAnsi="Times New Roman" w:cs="Times New Roman"/>
            <w:lang w:val="zh-CN"/>
          </w:rPr>
          <w:fldChar w:fldCharType="end"/>
        </w:r>
      </w:p>
    </w:sdtContent>
  </w:sdt>
  <w:p w:rsidR="00CF22FC" w:rsidRDefault="00CF22F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5595" w:rsidRDefault="003B5595">
      <w:r>
        <w:separator/>
      </w:r>
    </w:p>
  </w:footnote>
  <w:footnote w:type="continuationSeparator" w:id="0">
    <w:p w:rsidR="003B5595" w:rsidRDefault="003B55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D0383"/>
    <w:rsid w:val="0001592A"/>
    <w:rsid w:val="00021AE9"/>
    <w:rsid w:val="000628C3"/>
    <w:rsid w:val="00085CA9"/>
    <w:rsid w:val="000A7033"/>
    <w:rsid w:val="000A7B46"/>
    <w:rsid w:val="001317AB"/>
    <w:rsid w:val="001A3009"/>
    <w:rsid w:val="0023040B"/>
    <w:rsid w:val="00245185"/>
    <w:rsid w:val="002C66A5"/>
    <w:rsid w:val="00335409"/>
    <w:rsid w:val="00390947"/>
    <w:rsid w:val="003B5595"/>
    <w:rsid w:val="00400696"/>
    <w:rsid w:val="00434A5D"/>
    <w:rsid w:val="004C0A98"/>
    <w:rsid w:val="004C12BB"/>
    <w:rsid w:val="004D18E7"/>
    <w:rsid w:val="004D664D"/>
    <w:rsid w:val="00526DE0"/>
    <w:rsid w:val="00555AD4"/>
    <w:rsid w:val="00575661"/>
    <w:rsid w:val="005A1516"/>
    <w:rsid w:val="005D2D39"/>
    <w:rsid w:val="005D5E27"/>
    <w:rsid w:val="005F24A8"/>
    <w:rsid w:val="007F6116"/>
    <w:rsid w:val="00800EBD"/>
    <w:rsid w:val="00816906"/>
    <w:rsid w:val="008225CB"/>
    <w:rsid w:val="00836E3A"/>
    <w:rsid w:val="0084523F"/>
    <w:rsid w:val="00892EA3"/>
    <w:rsid w:val="008949A7"/>
    <w:rsid w:val="008A5E55"/>
    <w:rsid w:val="008E150A"/>
    <w:rsid w:val="00946403"/>
    <w:rsid w:val="00966F5E"/>
    <w:rsid w:val="009A1B84"/>
    <w:rsid w:val="009E3DCF"/>
    <w:rsid w:val="00A07484"/>
    <w:rsid w:val="00A32BE8"/>
    <w:rsid w:val="00AB6EE7"/>
    <w:rsid w:val="00AC012B"/>
    <w:rsid w:val="00AC668A"/>
    <w:rsid w:val="00B93D85"/>
    <w:rsid w:val="00BA6611"/>
    <w:rsid w:val="00BB2D4B"/>
    <w:rsid w:val="00BD0383"/>
    <w:rsid w:val="00C87CAC"/>
    <w:rsid w:val="00CA0FD0"/>
    <w:rsid w:val="00CA5424"/>
    <w:rsid w:val="00CA6578"/>
    <w:rsid w:val="00CC2963"/>
    <w:rsid w:val="00CF22FC"/>
    <w:rsid w:val="00CF3D0E"/>
    <w:rsid w:val="00D0458F"/>
    <w:rsid w:val="00D10FFC"/>
    <w:rsid w:val="00D43B6E"/>
    <w:rsid w:val="00D97B49"/>
    <w:rsid w:val="00E00DD3"/>
    <w:rsid w:val="00E153EF"/>
    <w:rsid w:val="00EC5472"/>
    <w:rsid w:val="00F0211E"/>
    <w:rsid w:val="00F04A1A"/>
    <w:rsid w:val="00F93256"/>
    <w:rsid w:val="00FD7812"/>
    <w:rsid w:val="04EF748D"/>
    <w:rsid w:val="0D077DD0"/>
    <w:rsid w:val="0D1D3A97"/>
    <w:rsid w:val="0DB735A4"/>
    <w:rsid w:val="14AF76CB"/>
    <w:rsid w:val="275A1718"/>
    <w:rsid w:val="2C8312B6"/>
    <w:rsid w:val="38673C95"/>
    <w:rsid w:val="4D4B6745"/>
    <w:rsid w:val="55E008A8"/>
    <w:rsid w:val="58492617"/>
    <w:rsid w:val="644859A7"/>
    <w:rsid w:val="67156B8A"/>
    <w:rsid w:val="778F7536"/>
    <w:rsid w:val="7A5C5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0FBFBF"/>
  <w15:docId w15:val="{CBCEB931-16D2-419F-8EA4-C02140624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semiHidden/>
    <w:unhideWhenUsed/>
    <w:qFormat/>
    <w:pPr>
      <w:jc w:val="left"/>
    </w:pPr>
    <w:rPr>
      <w:rFonts w:cs="Times New Roman"/>
      <w:kern w:val="0"/>
      <w:sz w:val="24"/>
    </w:rPr>
  </w:style>
  <w:style w:type="paragraph" w:styleId="ac">
    <w:name w:val="annotation subject"/>
    <w:basedOn w:val="a3"/>
    <w:next w:val="a3"/>
    <w:link w:val="ad"/>
    <w:uiPriority w:val="99"/>
    <w:semiHidden/>
    <w:unhideWhenUsed/>
    <w:qFormat/>
    <w:rPr>
      <w:b/>
      <w:bCs/>
    </w:rPr>
  </w:style>
  <w:style w:type="character" w:styleId="ae">
    <w:name w:val="FollowedHyperlink"/>
    <w:basedOn w:val="a0"/>
    <w:uiPriority w:val="99"/>
    <w:semiHidden/>
    <w:unhideWhenUsed/>
    <w:rPr>
      <w:color w:val="333333"/>
      <w:u w:val="none"/>
    </w:rPr>
  </w:style>
  <w:style w:type="character" w:styleId="af">
    <w:name w:val="Hyperlink"/>
    <w:basedOn w:val="a0"/>
    <w:uiPriority w:val="99"/>
    <w:semiHidden/>
    <w:unhideWhenUsed/>
    <w:rPr>
      <w:color w:val="333333"/>
      <w:u w:val="none"/>
    </w:rPr>
  </w:style>
  <w:style w:type="character" w:styleId="af0">
    <w:name w:val="annotation reference"/>
    <w:basedOn w:val="a0"/>
    <w:uiPriority w:val="99"/>
    <w:semiHidden/>
    <w:unhideWhenUsed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</w:style>
  <w:style w:type="character" w:customStyle="1" w:styleId="ad">
    <w:name w:val="批注主题 字符"/>
    <w:basedOn w:val="a4"/>
    <w:link w:val="ac"/>
    <w:uiPriority w:val="99"/>
    <w:semiHidden/>
    <w:qFormat/>
    <w:rPr>
      <w:b/>
      <w:bCs/>
    </w:rPr>
  </w:style>
  <w:style w:type="character" w:customStyle="1" w:styleId="a6">
    <w:name w:val="批注框文本 字符"/>
    <w:basedOn w:val="a0"/>
    <w:link w:val="a5"/>
    <w:uiPriority w:val="99"/>
    <w:semiHidden/>
    <w:rPr>
      <w:sz w:val="18"/>
      <w:szCs w:val="18"/>
    </w:rPr>
  </w:style>
  <w:style w:type="paragraph" w:customStyle="1" w:styleId="Style17">
    <w:name w:val="_Style 17"/>
    <w:basedOn w:val="a"/>
    <w:next w:val="a"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18">
    <w:name w:val="_Style 18"/>
    <w:basedOn w:val="a"/>
    <w:next w:val="a"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58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205</Words>
  <Characters>1171</Characters>
  <Application>Microsoft Office Word</Application>
  <DocSecurity>0</DocSecurity>
  <Lines>9</Lines>
  <Paragraphs>2</Paragraphs>
  <ScaleCrop>false</ScaleCrop>
  <Company>http://sdwm.org</Company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杨婷婷</cp:lastModifiedBy>
  <cp:revision>46</cp:revision>
  <cp:lastPrinted>2021-12-06T00:52:00Z</cp:lastPrinted>
  <dcterms:created xsi:type="dcterms:W3CDTF">2019-04-18T07:06:00Z</dcterms:created>
  <dcterms:modified xsi:type="dcterms:W3CDTF">2021-12-07T06:44:00Z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941043A27DCC4B24A9B1C1BE52568BAF</vt:lpwstr>
  </property>
</Properties>
</file>